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979" w:rsidRPr="009B735F" w:rsidRDefault="00AB2979" w:rsidP="00AB2979">
      <w:pPr>
        <w:jc w:val="center"/>
        <w:rPr>
          <w:rFonts w:ascii="Arial" w:hAnsi="Arial" w:cs="Arial"/>
          <w:b/>
          <w:smallCaps/>
        </w:rPr>
      </w:pPr>
      <w:r w:rsidRPr="009B735F">
        <w:rPr>
          <w:rFonts w:ascii="Arial" w:hAnsi="Arial" w:cs="Arial"/>
          <w:b/>
          <w:smallCaps/>
        </w:rPr>
        <w:t>Календарно-</w:t>
      </w:r>
      <w:r>
        <w:rPr>
          <w:rFonts w:ascii="Arial" w:hAnsi="Arial" w:cs="Arial"/>
          <w:b/>
          <w:smallCaps/>
        </w:rPr>
        <w:t>тематическое планирование</w:t>
      </w:r>
    </w:p>
    <w:p w:rsidR="00AB2979" w:rsidRPr="00592692" w:rsidRDefault="00AB2979" w:rsidP="00AB2979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45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64"/>
        <w:gridCol w:w="956"/>
        <w:gridCol w:w="1800"/>
        <w:gridCol w:w="1620"/>
        <w:gridCol w:w="2880"/>
        <w:gridCol w:w="3600"/>
        <w:gridCol w:w="3060"/>
      </w:tblGrid>
      <w:tr w:rsidR="00AB2979" w:rsidRPr="00EC2955" w:rsidTr="00C8045C">
        <w:trPr>
          <w:trHeight w:val="728"/>
        </w:trPr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№</w:t>
            </w:r>
          </w:p>
          <w:p w:rsidR="00AB2979" w:rsidRPr="00EC2955" w:rsidRDefault="00AB2979" w:rsidP="00C8045C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proofErr w:type="gramStart"/>
            <w:r w:rsidRPr="00EC2955">
              <w:rPr>
                <w:rFonts w:ascii="Arial" w:hAnsi="Arial" w:cs="Arial"/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EC2955">
              <w:rPr>
                <w:rFonts w:ascii="Arial" w:hAnsi="Arial" w:cs="Arial"/>
                <w:b/>
                <w:sz w:val="22"/>
                <w:szCs w:val="22"/>
              </w:rPr>
              <w:t>/</w:t>
            </w:r>
            <w:proofErr w:type="spellStart"/>
            <w:r w:rsidRPr="00EC2955">
              <w:rPr>
                <w:rFonts w:ascii="Arial" w:hAnsi="Arial" w:cs="Arial"/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 xml:space="preserve">Дата </w:t>
            </w:r>
          </w:p>
          <w:p w:rsidR="00AB2979" w:rsidRPr="00EC2955" w:rsidRDefault="00AB2979" w:rsidP="00C8045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Тема урока</w:t>
            </w:r>
          </w:p>
        </w:tc>
        <w:tc>
          <w:tcPr>
            <w:tcW w:w="1620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Тип урока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Основные виды</w:t>
            </w:r>
          </w:p>
          <w:p w:rsidR="00AB2979" w:rsidRPr="00EC2955" w:rsidRDefault="00AB2979" w:rsidP="00C8045C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учебной</w:t>
            </w:r>
          </w:p>
          <w:p w:rsidR="00AB2979" w:rsidRPr="00EC2955" w:rsidRDefault="00AB2979" w:rsidP="00C8045C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деятельности</w:t>
            </w:r>
          </w:p>
        </w:tc>
        <w:tc>
          <w:tcPr>
            <w:tcW w:w="3600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 xml:space="preserve">Планируемые предметные </w:t>
            </w:r>
          </w:p>
          <w:p w:rsidR="00AB2979" w:rsidRDefault="00AB2979" w:rsidP="00C8045C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 xml:space="preserve">результаты освоения </w:t>
            </w:r>
          </w:p>
          <w:p w:rsidR="00AB2979" w:rsidRPr="00EC2955" w:rsidRDefault="00AB2979" w:rsidP="00C8045C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материала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Универсальные учебные действия</w:t>
            </w:r>
          </w:p>
        </w:tc>
      </w:tr>
      <w:tr w:rsidR="00AB2979" w:rsidRPr="00EC2955" w:rsidTr="00C8045C">
        <w:trPr>
          <w:trHeight w:val="397"/>
        </w:trPr>
        <w:tc>
          <w:tcPr>
            <w:tcW w:w="14580" w:type="dxa"/>
            <w:gridSpan w:val="7"/>
            <w:vAlign w:val="center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1 четверть (18 часов)</w:t>
            </w:r>
          </w:p>
        </w:tc>
      </w:tr>
      <w:tr w:rsidR="00AB2979" w:rsidRPr="00EC2955" w:rsidTr="00C8045C">
        <w:trPr>
          <w:trHeight w:val="397"/>
        </w:trPr>
        <w:tc>
          <w:tcPr>
            <w:tcW w:w="14580" w:type="dxa"/>
            <w:gridSpan w:val="7"/>
            <w:vAlign w:val="center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Где мы живём? (3 часа)</w:t>
            </w: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56" w:type="dxa"/>
          </w:tcPr>
          <w:p w:rsidR="00AB2979" w:rsidRPr="00EC2955" w:rsidRDefault="005512E1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02.09</w:t>
            </w:r>
          </w:p>
        </w:tc>
        <w:tc>
          <w:tcPr>
            <w:tcW w:w="1800" w:type="dxa"/>
          </w:tcPr>
          <w:p w:rsidR="00AB2979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Твой адрес в мире. Край, в котором мы 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живём.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Понимать учебные задачи урока. Анализировать информацию, полученную на уроке, и делиться своими знаниями.</w:t>
            </w:r>
          </w:p>
        </w:tc>
        <w:tc>
          <w:tcPr>
            <w:tcW w:w="3600" w:type="dxa"/>
          </w:tcPr>
          <w:p w:rsidR="00AB2979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названия нашей планеты, родной страны и её столицы, региона, где проживаем; умение называть свой адрес в мире, давать устное описание объектов окружающего мира.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собирать информацию из иллюстраций, собственных наблюдений, учебного текста, рассуждать и проверять свои выводы.</w:t>
            </w: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56" w:type="dxa"/>
          </w:tcPr>
          <w:p w:rsidR="00AB2979" w:rsidRPr="00EC2955" w:rsidRDefault="005512E1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07.09</w:t>
            </w:r>
          </w:p>
        </w:tc>
        <w:tc>
          <w:tcPr>
            <w:tcW w:w="1800" w:type="dxa"/>
          </w:tcPr>
          <w:p w:rsidR="00AB2979" w:rsidRDefault="00AB2979" w:rsidP="00C8045C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Стартовая </w:t>
            </w:r>
          </w:p>
          <w:p w:rsidR="00AB2979" w:rsidRPr="00EC2955" w:rsidRDefault="00AB2979" w:rsidP="00C8045C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bCs/>
                <w:sz w:val="20"/>
                <w:szCs w:val="20"/>
              </w:rPr>
              <w:t>диагностика.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Россия – священная наша держава.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Проверить остаточные знания второклассников по предмету. Анализировать информацию, полученную на уроке, и делиться своими знаниями.</w:t>
            </w: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символов России – герба, флага, гимна. Умение оценивать свои достижения на уроке.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принимать и решать познавательные и учебные задачи, выбирать нужную информацию из текста, иллюстрации.</w:t>
            </w:r>
          </w:p>
        </w:tc>
      </w:tr>
      <w:tr w:rsidR="00AB2979" w:rsidRPr="00EC2955" w:rsidTr="00C8045C">
        <w:trPr>
          <w:trHeight w:val="393"/>
        </w:trPr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56" w:type="dxa"/>
          </w:tcPr>
          <w:p w:rsidR="00AB2979" w:rsidRPr="00EC2955" w:rsidRDefault="005512E1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09.09</w:t>
            </w: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Что нас окружает? Наше отношение к окружающему.</w:t>
            </w:r>
          </w:p>
        </w:tc>
        <w:tc>
          <w:tcPr>
            <w:tcW w:w="1620" w:type="dxa"/>
          </w:tcPr>
          <w:p w:rsidR="00AB2979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Урок изучения нового 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AB2979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Приводить примеры объектов; различать объекты природы и рукотворного мира.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Знание, что нас окружают предметы живой и неживой природы; умение различать объекты живой и не живой природы.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читать схемы и работать с ними, давать аргументированный ответ на поставленный вопрос.</w:t>
            </w:r>
          </w:p>
        </w:tc>
      </w:tr>
      <w:tr w:rsidR="00AB2979" w:rsidRPr="00EC2955" w:rsidTr="00C8045C">
        <w:trPr>
          <w:trHeight w:val="397"/>
        </w:trPr>
        <w:tc>
          <w:tcPr>
            <w:tcW w:w="14580" w:type="dxa"/>
            <w:gridSpan w:val="7"/>
            <w:vAlign w:val="center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Природа (21 час)</w:t>
            </w: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56" w:type="dxa"/>
          </w:tcPr>
          <w:p w:rsidR="00AB2979" w:rsidRPr="00EC2955" w:rsidRDefault="005512E1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14.09</w:t>
            </w: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Живая и неживая природа.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Урок-исследование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Классифицировать объекты по существенным признакам.</w:t>
            </w: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названий времён года, основных свойств воздуха и воды, общих условий, необходимых для жизни растений и животных. Умение различать объекты живой и неживой природы.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читать схемы и работать с ними, давать аргументированный ответ на поставленный вопрос.</w:t>
            </w: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56" w:type="dxa"/>
          </w:tcPr>
          <w:p w:rsidR="00AB2979" w:rsidRPr="00EC2955" w:rsidRDefault="002D2991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16.09</w:t>
            </w:r>
          </w:p>
        </w:tc>
        <w:tc>
          <w:tcPr>
            <w:tcW w:w="1800" w:type="dxa"/>
          </w:tcPr>
          <w:p w:rsidR="00AB2979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Явления 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природы.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изучения нового материала.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Рассказывать о результатах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своих наблюдений, определять сезон по характерным явлениям природы.</w:t>
            </w:r>
          </w:p>
        </w:tc>
        <w:tc>
          <w:tcPr>
            <w:tcW w:w="3600" w:type="dxa"/>
          </w:tcPr>
          <w:p w:rsidR="00AB2979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понятия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«явления природы», основных свойств воздуха и воды. Умение различать объекты природы и предметы, созданные человеком.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Строить рассуждения в форме связи простых суждений об объекте, его строении, свойствах и связях</w:t>
            </w:r>
            <w:r w:rsidRPr="00EC2955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6</w:t>
            </w:r>
          </w:p>
        </w:tc>
        <w:tc>
          <w:tcPr>
            <w:tcW w:w="956" w:type="dxa"/>
          </w:tcPr>
          <w:p w:rsidR="00AB2979" w:rsidRPr="00EC2955" w:rsidRDefault="002D2991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21.09</w:t>
            </w: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Как измеряют температуру? Практическая работа № 1 «Измерение температуры».</w:t>
            </w: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Урок-практика.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Знакомиться с различными видами термометров, измерять и записывать температуру, работать в парах.</w:t>
            </w: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понятия «температура», правил измерения температуры, названий времён года. Умение определять температуру воздуха, человека, воды.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читать и составлять простые схемы.</w:t>
            </w: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956" w:type="dxa"/>
          </w:tcPr>
          <w:p w:rsidR="00AB2979" w:rsidRPr="00EC2955" w:rsidRDefault="008E3DE5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  <w:r w:rsidR="002D2991">
              <w:rPr>
                <w:rFonts w:ascii="Arial" w:hAnsi="Arial" w:cs="Arial"/>
                <w:sz w:val="20"/>
                <w:szCs w:val="20"/>
              </w:rPr>
              <w:t>.09</w:t>
            </w:r>
          </w:p>
        </w:tc>
        <w:tc>
          <w:tcPr>
            <w:tcW w:w="1800" w:type="dxa"/>
          </w:tcPr>
          <w:p w:rsidR="00AB2979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Что такое 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погода?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Наблюдать и описывать погоду за окном класса, характеризовать погоду, как сочетание температуры воздуха, осадков, облачности, ветра. Вести дневник наблюдений за погодой.</w:t>
            </w: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понятия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«погода», названий времён года, названий осенних месяцев. Умение отмечать погоду в дневнике наблюдений, определять признаки осенних изменений в природе, определять температуру воздуха, человека, воды.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Установление причинно-следственных связей, выполнение действий по алгоритму.</w:t>
            </w:r>
          </w:p>
        </w:tc>
      </w:tr>
      <w:tr w:rsidR="00AB2979" w:rsidRPr="00EC2955" w:rsidTr="00C8045C">
        <w:trPr>
          <w:trHeight w:val="295"/>
        </w:trPr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56" w:type="dxa"/>
          </w:tcPr>
          <w:p w:rsidR="00AB2979" w:rsidRPr="00EC2955" w:rsidRDefault="008E3DE5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28.09</w:t>
            </w: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 гости к осени.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Экскурсия № 1.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Урок-экскурсия.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Наблюдать изменения в живой и неживой природе, устанавливать взаимосвязи между ними, формулировать выводы.</w:t>
            </w: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правил поведения на экскурсии. Умение устанавливать связи между сезонными изменениями в живой и неживой природе.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Установление причинно-следственных связей. Строить рассуждения об объекте, его строении, свойствах и связях</w:t>
            </w:r>
            <w:r w:rsidRPr="00EC2955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</w:tr>
      <w:tr w:rsidR="00AB2979" w:rsidRPr="00EC2955" w:rsidTr="00C8045C">
        <w:trPr>
          <w:trHeight w:val="1392"/>
        </w:trPr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56" w:type="dxa"/>
          </w:tcPr>
          <w:p w:rsidR="00AB2979" w:rsidRPr="00EC2955" w:rsidRDefault="008E3DE5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30.09</w:t>
            </w: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Неживая природа осенью.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Наблюдать изменения в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неживой природе осенью, формулировать выводы. Рассказывать об осенних явлениях в неживой природе. Вести дневник наблюдений за погодой.</w:t>
            </w: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признаков осени, названий осенних месяцев, основных свойств воздуха и воды. Умение устанавливать связи между сезонными изменениями в неживой и живой природе.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Умение трансформировать иллюстративную информацию в вербальную; давать аргументированный ответ на поставленный вопрос.</w:t>
            </w:r>
            <w:proofErr w:type="gramEnd"/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56" w:type="dxa"/>
          </w:tcPr>
          <w:p w:rsidR="00AB2979" w:rsidRPr="00EC2955" w:rsidRDefault="008E3DE5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2D2991">
              <w:rPr>
                <w:rFonts w:ascii="Arial" w:hAnsi="Arial" w:cs="Arial"/>
                <w:sz w:val="20"/>
                <w:szCs w:val="20"/>
              </w:rPr>
              <w:t>.10</w:t>
            </w: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Живая природа осенью. Перелётные птицы.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Наблюдать изменения в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живой природе осенью, формулировать выводы. Рассказывать об осенних явлениях в живой природе. Вести дневник наблюдений.</w:t>
            </w:r>
          </w:p>
        </w:tc>
        <w:tc>
          <w:tcPr>
            <w:tcW w:w="3600" w:type="dxa"/>
          </w:tcPr>
          <w:p w:rsidR="00AB2979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признаков осени, названий осенних месяцев, основных свойств воздуха и воды, перелётных птиц. Умение устанавливать связи между сезонными изменениями в неживой и живой природе.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Умение трансформировать иллюстративную информацию в вербальную; давать аргументированный ответ на поставленный вопрос.</w:t>
            </w:r>
            <w:proofErr w:type="gramEnd"/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56" w:type="dxa"/>
          </w:tcPr>
          <w:p w:rsidR="00AB2979" w:rsidRPr="00EC2955" w:rsidRDefault="008E3DE5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2D2991">
              <w:rPr>
                <w:rFonts w:ascii="Arial" w:hAnsi="Arial" w:cs="Arial"/>
                <w:sz w:val="20"/>
                <w:szCs w:val="20"/>
              </w:rPr>
              <w:t>.10</w:t>
            </w: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Звёздное небо.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Урок-исследование.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Находить на рисунке знакомые созвездия, моделировать созвездия Ориона, Лебедя, Кассиопеи, формулировать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выводы.</w:t>
            </w: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Знание понятий: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«звёздное небо», «созвездие». Умение работать с картой звёздного неба, решать практические задачи с помощью наблюдения.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Осознанное и произвольное построение речевого высказывания, аргументация своего мнения и позиции в коммуникации.</w:t>
            </w: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12</w:t>
            </w:r>
          </w:p>
        </w:tc>
        <w:tc>
          <w:tcPr>
            <w:tcW w:w="956" w:type="dxa"/>
          </w:tcPr>
          <w:p w:rsidR="00AB2979" w:rsidRPr="00EC2955" w:rsidRDefault="008E3DE5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="002D2991">
              <w:rPr>
                <w:rFonts w:ascii="Arial" w:hAnsi="Arial" w:cs="Arial"/>
                <w:sz w:val="20"/>
                <w:szCs w:val="20"/>
              </w:rPr>
              <w:t>.10</w:t>
            </w: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Заглянем в кладовые Земли. Практическая работа № 2 «Знакомство с горными породами и минералами».</w:t>
            </w: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Урок-практика.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Исследовать с помощью лупы состав гранита, различать горные породы, формулировать выводы. Работать в паре.</w:t>
            </w: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Знание понятий «горная порода» и «минерал», названий и отличие горных пород от минералов. Умение различать объекты природы и предметы, созданные человеком, объекты живой и неживой природы. 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Учет разных мнений, координирование в сотрудничестве разных позиций. Давать аргументированный ответ на поставленный вопрос.</w:t>
            </w: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56" w:type="dxa"/>
          </w:tcPr>
          <w:p w:rsidR="00AB2979" w:rsidRPr="00EC2955" w:rsidRDefault="008E3DE5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  <w:r w:rsidR="002D2991">
              <w:rPr>
                <w:rFonts w:ascii="Arial" w:hAnsi="Arial" w:cs="Arial"/>
                <w:sz w:val="20"/>
                <w:szCs w:val="20"/>
              </w:rPr>
              <w:t>.10</w:t>
            </w: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Про воздух.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AB2979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Рассказывать о значении воздуха для растений, животных и человека. Описывать эстетическое воздействие созерцания неба на человека.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Знание основных свойств воздуха и воды, общих условий, необходимых для жизни растений и животных. Умение определять свойства воздуха, температуру воздуха и воды. 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Осознанное и произвольное построение речевого высказывания, аргументация своего мнения и позиции в коммуникации.</w:t>
            </w: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56" w:type="dxa"/>
          </w:tcPr>
          <w:p w:rsidR="00AB2979" w:rsidRPr="00EC2955" w:rsidRDefault="008E3DE5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  <w:r w:rsidR="002D2991">
              <w:rPr>
                <w:rFonts w:ascii="Arial" w:hAnsi="Arial" w:cs="Arial"/>
                <w:sz w:val="20"/>
                <w:szCs w:val="20"/>
              </w:rPr>
              <w:t>.10</w:t>
            </w: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Вода в жизни человека.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880" w:type="dxa"/>
            <w:tcBorders>
              <w:top w:val="single" w:sz="4" w:space="0" w:color="auto"/>
            </w:tcBorders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Рассказывать о значении воды для растений, животных и человека. Описывать эстетическое воздействие созерцания водных просторов на человека.</w:t>
            </w:r>
          </w:p>
        </w:tc>
        <w:tc>
          <w:tcPr>
            <w:tcW w:w="3600" w:type="dxa"/>
            <w:tcBorders>
              <w:top w:val="single" w:sz="4" w:space="0" w:color="auto"/>
            </w:tcBorders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Знание, где используется вода, как и почему загрязняется. Умение называть свойства воды, роль воды в живой природе, называть очистительные сооружения.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Осознанное и произвольное построение речевого высказывания, аргументация своего мнения и позиции в коммуникации.</w:t>
            </w: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956" w:type="dxa"/>
          </w:tcPr>
          <w:p w:rsidR="00AB2979" w:rsidRPr="00EC2955" w:rsidRDefault="008E3DE5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21.10</w:t>
            </w: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Какие бывают растения?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Практическая работа №3 «Распознавание деревьев, кустарников и трав».</w:t>
            </w: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Урок-практика.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Устанавливать по схеме различия между группами растений, классифицировать растения и делать самопроверку, приводить примеры деревьев, кустарников, трав своего края.</w:t>
            </w: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Знание, чем отличаются друг от друга деревья, кустарники, травы; лиственные и хвойные деревья; знание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2-3 растений, занесённые в Красную книгу.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Умение определять растения, называть дикорастущие и культурные растения своего края. 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читать схемы и работать с ними, давать аргументированный ответ на поставленный вопрос. Строить рассуждения в форме связи простых суждений об объекте, его строении, свойствах и связях</w:t>
            </w:r>
            <w:r w:rsidRPr="00EC2955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956" w:type="dxa"/>
          </w:tcPr>
          <w:p w:rsidR="00AB2979" w:rsidRPr="00EC2955" w:rsidRDefault="008E3DE5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26.10</w:t>
            </w: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Какие бывают животные?</w:t>
            </w:r>
          </w:p>
          <w:p w:rsidR="00AB2979" w:rsidRPr="00EC2955" w:rsidRDefault="00AB2979" w:rsidP="00C804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>Проверочная работа.</w:t>
            </w:r>
          </w:p>
          <w:p w:rsidR="00AB2979" w:rsidRPr="00EC2955" w:rsidRDefault="00AB2979" w:rsidP="00C8045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Контрольно-обобщающий урок.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Соотносить группы животных и их существенные признаки, знакомиться с разнообразием животных, находить в рассказах новую информацию, выступать с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сообщениями. Сравнивать животных. Выявлять зависимость между строением тела животного и местом его обитания.</w:t>
            </w: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Знание общих условий, необходимых для жизни животных, особенности внешнего вида животных и растений, особенности ухода за домашними животными;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знать 2-3 животных, занесённых в Красную книгу. Умение раскрыть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особенности внешнего вида и жизни животных, приводить 2-3 примера.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Осознанное и произвольное построение речевого высказывания, аргументация своего мнения и позиции в коммуникации.</w:t>
            </w:r>
          </w:p>
        </w:tc>
      </w:tr>
      <w:tr w:rsidR="00AB2979" w:rsidRPr="00EC2955" w:rsidTr="00C8045C">
        <w:trPr>
          <w:trHeight w:val="1071"/>
        </w:trPr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17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Невидимые нити в природе: взаимосвязь растительного и животного мира.</w:t>
            </w: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Моделировать изучаемые взаимосвязи, выявлять роль человека в сохранении или нарушении этих взаимосвязей. </w:t>
            </w: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понятия «невидимые нити в природе». Умение устанавливать взаимосвязи.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Умение работать с текстом, выделять новые понятия, определять их существенные признаки. 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Дикорастущие и культурные растения.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Практическая работа № 4 «Знакомство с представителями дикорастущих и культурных растений».</w:t>
            </w: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Урок-практика.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Сравнивать и различать дикорастущие и культурные растения; приводить примеры, находить и обсуждать новую информацию. Формулировать выводы. Работать в парах.</w:t>
            </w: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дикорастущих и культурных растений. Умение делить растения на дикорастущие и культурные; различать части растений; отображать их на рисунке. Умение оценивать воздействие человека на природу.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AB2979" w:rsidRPr="00EC2955" w:rsidRDefault="00AB2979" w:rsidP="00C8045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Умение работать с текстом, выделять новые понятия, определять их существенные признаки. 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2979" w:rsidRPr="00EC2955" w:rsidTr="00C8045C">
        <w:trPr>
          <w:trHeight w:val="397"/>
        </w:trPr>
        <w:tc>
          <w:tcPr>
            <w:tcW w:w="14580" w:type="dxa"/>
            <w:gridSpan w:val="7"/>
            <w:vAlign w:val="center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2 четверть (14 часов)</w:t>
            </w: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Дикие и домашние животные.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Сравнивать и различать диких и домашних животных; моделировать значение домашних животных для человека. Формулировать выводы. Работать в парах.</w:t>
            </w: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общих условий для жизни животных, особенности внешнего вида животных и растений, особенности ухода за домашними животными. Умение раскрыть особенности внешнего вида и жизни животных, приводить 2-3 примера.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Умение работать с текстом, выделять новые понятия, определять их существенные признаки. 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Комнатные растения.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Практическая работа №5 «Отработка приёмов ухода за комнатными растениями».</w:t>
            </w: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Урок-практика.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Узнавать комнатные растения на рисунках; осуществлять самопроверку. Оценивать роль комнатных растений для физического и психического здоровья человека. Работать в группе.</w:t>
            </w: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особенностей выращивания комнатных растений. Умение выполнять практическую работу по уходу и пересадке комнатных растений.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Осознанное и произвольное построение речевого высказывания, аргументация своего мнения и позиции в коммуникации.</w:t>
            </w: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Животные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живого уголка. Про кошек и собак.</w:t>
            </w:r>
          </w:p>
          <w:p w:rsidR="00AB2979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Практическая работа №6 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«Отработка приёмов ухода за животными живого уголка».</w:t>
            </w: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Урок-практика.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Рассказывать о животных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живого уголка и особенностях ухода за ними. Определять породы кошек и собак; обсуждать роль кошек и собак в хозяйстве человека. Работать в группах.</w:t>
            </w: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Знание представителей живого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уголка, правил ухода за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животными живого уголка. Умение называть редкие породы кошек и собак, характеризовать условия жизни кошек и собак.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Осознанное и произвольное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построение речевого высказывания, аргументация своего мнения и позиции в коммуникации.</w:t>
            </w:r>
          </w:p>
        </w:tc>
      </w:tr>
      <w:tr w:rsidR="00AB2979" w:rsidRPr="00EC2955" w:rsidTr="00C8045C">
        <w:trPr>
          <w:trHeight w:val="1218"/>
        </w:trPr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22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Красная книга.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Урок-проект.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Выявлять причины исчезновения изучаемых растений и животных; предлагать и обсуждать меры по их охране. Работать в группах.</w:t>
            </w: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истории создания Красной книги, знание нескольких животных и растений, занесённых в Красную книгу. Умение устанавливать взаимосвязи в природе.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Осознанное и произвольное построение речевого высказывания, аргументация своего мнения и позиции в коммуникации.</w:t>
            </w: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Будь природе другом.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880" w:type="dxa"/>
          </w:tcPr>
          <w:p w:rsidR="00AB2979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Анализировать факты, угрожающие живой природе, знакомиться с Правилами друзей природы и экологическими знаками, договариваться о соблюдении этих правил и предлагать свои правила. Работать в 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группах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историй создания Красной книги, знание нескольких животных и растений, занесённых в Красную кни</w:t>
            </w:r>
            <w:r>
              <w:rPr>
                <w:rFonts w:ascii="Arial" w:hAnsi="Arial" w:cs="Arial"/>
                <w:sz w:val="20"/>
                <w:szCs w:val="20"/>
              </w:rPr>
              <w:t>гу.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объяснять экологический знак.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декодировать условные знаки, выбирать нужную информацию из художественного текста, иллюстрации.</w:t>
            </w: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Обобщающий урок по теме «Природа». </w:t>
            </w:r>
            <w:r w:rsidRPr="00EC2955">
              <w:rPr>
                <w:rFonts w:ascii="Arial" w:hAnsi="Arial" w:cs="Arial"/>
                <w:b/>
                <w:sz w:val="20"/>
                <w:szCs w:val="20"/>
              </w:rPr>
              <w:t>Тест №1.</w:t>
            </w:r>
          </w:p>
          <w:p w:rsidR="00AB2979" w:rsidRPr="00EC2955" w:rsidRDefault="00AB2979" w:rsidP="00C8045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Контрольно-обобщающий урок.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Выполнять тестовые задания учебника, оценивать правильность предложенных ответов.</w:t>
            </w: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истории создания Красной книги, знание нескольких животных и растений, занесённых в Красную кни</w:t>
            </w:r>
            <w:r>
              <w:rPr>
                <w:rFonts w:ascii="Arial" w:hAnsi="Arial" w:cs="Arial"/>
                <w:sz w:val="20"/>
                <w:szCs w:val="20"/>
              </w:rPr>
              <w:t>гу.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объяснять экологический знак.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читать схемы и работать с ними, давать аргументированный ответ на поставленный вопрос. Строить рассуждения в форме связи простых суждений об объекте, его строении, свойствах и связях</w:t>
            </w:r>
            <w:r w:rsidRPr="00EC2955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</w:tr>
      <w:tr w:rsidR="00AB2979" w:rsidRPr="00EC2955" w:rsidTr="00C8045C">
        <w:trPr>
          <w:trHeight w:val="397"/>
        </w:trPr>
        <w:tc>
          <w:tcPr>
            <w:tcW w:w="14580" w:type="dxa"/>
            <w:gridSpan w:val="7"/>
            <w:vAlign w:val="center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Жизнь города и села (10 часов)</w:t>
            </w: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Город и село. Наш дом.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Проект «Родной город».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Урок-проект.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Сравнивать с помощью фотографий и по личным наблюдениям город и село, формулировать вывод из изученного материала.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Подбирать материал для проекта. Оформить стенд, сделать презентацию.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Знание понятия «город» и «село», названий строительных машин, составных частей экономики, понятий «торговля», «гастроном», «культурное учреждение»,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«образовательное учреждение».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Умение отличить город от села.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Осознанное и произвольное построение речевого высказывания, аргументация своего мнения и позиции в коммуникации.</w:t>
            </w: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26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Что такое 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экономика?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Рассказывать об отраслях экономики по предложенному плану, моделировать взаимосвязи отраслей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экономики, читать тексты, находить в них ответы на поставленные вопросы.</w:t>
            </w: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понятия «экономика», названий строительных машин, составных частей экономики, названий товаров. Умение отличить город от села.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Умение работать с текстом, выделять новые понятия, определять их существенные признаки. 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2979" w:rsidRPr="00EC2955" w:rsidTr="00C8045C">
        <w:tc>
          <w:tcPr>
            <w:tcW w:w="664" w:type="dxa"/>
            <w:tcBorders>
              <w:bottom w:val="single" w:sz="4" w:space="0" w:color="auto"/>
            </w:tcBorders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Что из чего 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сделано? За покупками.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880" w:type="dxa"/>
          </w:tcPr>
          <w:p w:rsidR="00AB2979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Классифицировать предметы по характеру материала, прослеживать производственные цепочки, моделировать их и составлять 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рассказ.</w:t>
            </w:r>
          </w:p>
        </w:tc>
        <w:tc>
          <w:tcPr>
            <w:tcW w:w="3600" w:type="dxa"/>
          </w:tcPr>
          <w:p w:rsidR="00AB2979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материалов и объектов труда, составных частей экономики, названий товаров, названий профессий. Умение определять материалы, из которых сделаны товары. Умение классифицировать товары.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AB2979" w:rsidRPr="00EC2955" w:rsidRDefault="00AB2979" w:rsidP="00C8045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Учет разных мнений, координирование в сотрудничестве разных позиций.</w:t>
            </w:r>
          </w:p>
        </w:tc>
      </w:tr>
      <w:tr w:rsidR="00AB2979" w:rsidRPr="00EC2955" w:rsidTr="00C8045C">
        <w:tc>
          <w:tcPr>
            <w:tcW w:w="664" w:type="dxa"/>
            <w:tcBorders>
              <w:top w:val="single" w:sz="4" w:space="0" w:color="auto"/>
            </w:tcBorders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Строительство и транспорт. Виды транспорта.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Рассказывать о строительстве городского и сельского домов. Узнавать по фотографиям виды транспорта и классифицировать его.</w:t>
            </w: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понятий «транспорт», видов транспорта, названий профессий. Умение приводить примеры видов транспорта.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Осознанное и произвольное построение речевого высказывания, аргументация своего мнения и позиции в коммуникации.</w:t>
            </w: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>Промежуточная диагностическая работа.</w:t>
            </w: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Контрольно-обобщающий урок.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Анализировать взаимосвязи отраслей экономики при производстве определённых товаров и продуктов.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Знание составных частей экономики, понятий: «торговля», «гастроном», «культурное учреждение», «образовательное учреждение». 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Культура и 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образование. Все профессии важны.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Урок-игра.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Различать учреждения культуры и образования, узнавать их и приводить примеры. Посещать музеи.</w:t>
            </w: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понятий: «культура», «образование», «культурное учреждение», «образовательное учреждение»; названия профессий. Умение называть профессии в сфере образования и культуры.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Умение работать с текстом, выделять новые понятия, определять их существенные признаки. 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В гости к зиме. </w:t>
            </w:r>
            <w:r w:rsidRPr="00D76EAD">
              <w:rPr>
                <w:rFonts w:ascii="Arial" w:hAnsi="Arial" w:cs="Arial"/>
                <w:spacing w:val="-4"/>
                <w:sz w:val="20"/>
                <w:szCs w:val="20"/>
              </w:rPr>
              <w:t xml:space="preserve">Сезонные изменения в </w:t>
            </w:r>
            <w:r w:rsidRPr="00D76EAD">
              <w:rPr>
                <w:rFonts w:ascii="Arial" w:hAnsi="Arial" w:cs="Arial"/>
                <w:spacing w:val="-4"/>
                <w:sz w:val="20"/>
                <w:szCs w:val="20"/>
              </w:rPr>
              <w:lastRenderedPageBreak/>
              <w:t>природе.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Экскурсия № 2.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Урок-экскурсия.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Наблюдать над зимними природными явлениями. Обсуждать зимние явления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за прошедший день, исследовать пласт снега и выявлять зависимость от чередования оттепелей, снегопадов и морозов.</w:t>
            </w: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Знание признаков сезонных изменений в природе зимой, названий зимующих птиц. Умение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проводить наблюдения за зимними изменениями в живой и неживой природе.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Установление причинно-следственных связей. Строить рассуждения в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форме связи простых суждений об объекте, его строении, свойствах и связях</w:t>
            </w:r>
            <w:r w:rsidRPr="00EC2955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</w:tr>
      <w:tr w:rsidR="00AB2979" w:rsidRPr="00EC2955" w:rsidTr="00C8045C">
        <w:trPr>
          <w:trHeight w:val="219"/>
        </w:trPr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32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Живая природа зимой. Зимняя жизнь зверей и птиц.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Обобщить наблюдения над зимними природными явлениями. Формулировать правила поведения на улице зимой. Работать с текстами учебника, делать выводы.</w:t>
            </w: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признаков сезонных изменений в природе зимой, названий зимующих птиц. Умение проводить наблюдения за зимними изменениями в живой и неживой природе.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Установление причинно-следственных связей. Строить рассуждения в форме связи простых суждений об объекте, его строении, свойствах и связях</w:t>
            </w:r>
            <w:r w:rsidRPr="00EC2955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</w:tr>
      <w:tr w:rsidR="00AB2979" w:rsidRPr="00EC2955" w:rsidTr="00C8045C">
        <w:trPr>
          <w:trHeight w:val="397"/>
        </w:trPr>
        <w:tc>
          <w:tcPr>
            <w:tcW w:w="14580" w:type="dxa"/>
            <w:gridSpan w:val="7"/>
            <w:vAlign w:val="center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3 четверть (20 часов)</w:t>
            </w: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Невидимые нити в лесу.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Урок-исследование.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AB2979" w:rsidRPr="00D76EAD" w:rsidRDefault="00AB2979" w:rsidP="00C8045C">
            <w:pPr>
              <w:ind w:right="-108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D76EAD">
              <w:rPr>
                <w:rFonts w:ascii="Arial" w:hAnsi="Arial" w:cs="Arial"/>
                <w:spacing w:val="-6"/>
                <w:sz w:val="20"/>
                <w:szCs w:val="20"/>
              </w:rPr>
              <w:t>Моделировать изучаемые взаимосвязи, выявлять роль человека в сохранении или нарушении этих взаимосвязей.</w:t>
            </w: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понятия «невидимые нити в лесу». Умение устанавливать взаимосвязи.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Умение работать с текстом, выделять новые понятия, определять их существенные признаки. </w:t>
            </w: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Обобщающий урок по теме «Жизнь города и села». </w:t>
            </w:r>
            <w:r w:rsidRPr="00EC2955">
              <w:rPr>
                <w:rFonts w:ascii="Arial" w:hAnsi="Arial" w:cs="Arial"/>
                <w:b/>
                <w:sz w:val="20"/>
                <w:szCs w:val="20"/>
              </w:rPr>
              <w:t>Тест №2.</w:t>
            </w:r>
          </w:p>
          <w:p w:rsidR="00AB2979" w:rsidRPr="00EC2955" w:rsidRDefault="00AB2979" w:rsidP="00C8045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Контрольно-обобщающий урок.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Выполнять тестовые задания. Выступать с подготовленными сообщениями, иллюстрировать их наглядными материалами.</w:t>
            </w:r>
          </w:p>
        </w:tc>
        <w:tc>
          <w:tcPr>
            <w:tcW w:w="3600" w:type="dxa"/>
          </w:tcPr>
          <w:p w:rsidR="00AB2979" w:rsidRPr="00D76EAD" w:rsidRDefault="00AB2979" w:rsidP="00C8045C">
            <w:pPr>
              <w:ind w:right="-108"/>
              <w:rPr>
                <w:rFonts w:ascii="Arial" w:hAnsi="Arial" w:cs="Arial"/>
                <w:spacing w:val="-8"/>
                <w:sz w:val="20"/>
                <w:szCs w:val="20"/>
              </w:rPr>
            </w:pPr>
            <w:proofErr w:type="gramStart"/>
            <w:r w:rsidRPr="00D76EAD">
              <w:rPr>
                <w:rFonts w:ascii="Arial" w:hAnsi="Arial" w:cs="Arial"/>
                <w:spacing w:val="-8"/>
                <w:sz w:val="20"/>
                <w:szCs w:val="20"/>
              </w:rPr>
              <w:t xml:space="preserve">Знание понятий «город» и «село», названий строительных машин, </w:t>
            </w:r>
            <w:proofErr w:type="spellStart"/>
            <w:r w:rsidRPr="00D76EAD">
              <w:rPr>
                <w:rFonts w:ascii="Arial" w:hAnsi="Arial" w:cs="Arial"/>
                <w:spacing w:val="-8"/>
                <w:sz w:val="20"/>
                <w:szCs w:val="20"/>
              </w:rPr>
              <w:t>состав</w:t>
            </w:r>
            <w:r>
              <w:rPr>
                <w:rFonts w:ascii="Arial" w:hAnsi="Arial" w:cs="Arial"/>
                <w:spacing w:val="-8"/>
                <w:sz w:val="20"/>
                <w:szCs w:val="20"/>
              </w:rPr>
              <w:t>-</w:t>
            </w:r>
            <w:r w:rsidRPr="00D76EAD">
              <w:rPr>
                <w:rFonts w:ascii="Arial" w:hAnsi="Arial" w:cs="Arial"/>
                <w:spacing w:val="-8"/>
                <w:sz w:val="20"/>
                <w:szCs w:val="20"/>
              </w:rPr>
              <w:t>ных</w:t>
            </w:r>
            <w:proofErr w:type="spellEnd"/>
            <w:r w:rsidRPr="00D76EAD">
              <w:rPr>
                <w:rFonts w:ascii="Arial" w:hAnsi="Arial" w:cs="Arial"/>
                <w:spacing w:val="-8"/>
                <w:sz w:val="20"/>
                <w:szCs w:val="20"/>
              </w:rPr>
              <w:t xml:space="preserve"> частей экономики, понятий: «торговля», «гастроном», «культурное учреждение», «образовательное учреждение».</w:t>
            </w:r>
            <w:proofErr w:type="gramEnd"/>
            <w:r w:rsidRPr="00D76EAD">
              <w:rPr>
                <w:rFonts w:ascii="Arial" w:hAnsi="Arial" w:cs="Arial"/>
                <w:spacing w:val="-8"/>
                <w:sz w:val="20"/>
                <w:szCs w:val="20"/>
              </w:rPr>
              <w:t xml:space="preserve"> Умение отличить город от села.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Умение читать схемы и работать с ними, давать аргументированный ответ на поставленный вопрос. </w:t>
            </w:r>
          </w:p>
        </w:tc>
      </w:tr>
      <w:tr w:rsidR="00AB2979" w:rsidRPr="00EC2955" w:rsidTr="00C8045C">
        <w:trPr>
          <w:trHeight w:val="397"/>
        </w:trPr>
        <w:tc>
          <w:tcPr>
            <w:tcW w:w="14580" w:type="dxa"/>
            <w:gridSpan w:val="7"/>
            <w:vAlign w:val="center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Здоровье и безопасность (10 часов)</w:t>
            </w: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Строение тела человека. 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введения в новую тему.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Называть и показывать внешние части тела человека, определять на страницах учебника или на муляже положение внутренних органов.</w:t>
            </w: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основных систем органов человека, их роль в организме; правил сохранения и укрепления здоровья; понятия «здоровый образ жизни». Умение определять органы человека, рассказывать о функциях основных систем органов человека.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Умение трансформировать иллюстративную информацию в вербальную; давать аргументированный ответ на поставленный вопрос.</w:t>
            </w:r>
            <w:proofErr w:type="gramEnd"/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Если хочешь быть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здоров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Урок-игра.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Рассказывать о своём режиме дня, составлять рациональный режим дня школьника. Обсуждать сбалансированное питание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школьника, формулировать правила личной гигиены.</w:t>
            </w:r>
          </w:p>
        </w:tc>
        <w:tc>
          <w:tcPr>
            <w:tcW w:w="3600" w:type="dxa"/>
          </w:tcPr>
          <w:p w:rsidR="00AB2979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Знание основных систем органов человека, их роль в организме; правил сохранения и укрепления здоровья; понятия «здоровый образ жизни». Умение определять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органы человека, рассказывать о функциях основных систем органов человека.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Установление причинно-следственных связей. Строить рассуждения в форме связи простых суждений об объекте, его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строении, свойствах и связях</w:t>
            </w:r>
            <w:r w:rsidRPr="00EC2955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37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Поговорим о болезнях.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Выяснить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значение понятия «здоровье». Обсудить проблему, что может повредить здоровью, что поможет сохранить его.</w:t>
            </w: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понятия «болезнь», правил сохранения и укрепления здоровья. Умение проводить профилактику болезней.</w:t>
            </w:r>
          </w:p>
        </w:tc>
        <w:tc>
          <w:tcPr>
            <w:tcW w:w="3060" w:type="dxa"/>
          </w:tcPr>
          <w:p w:rsidR="00AB2979" w:rsidRDefault="00AB2979" w:rsidP="00C8045C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Установление причинно-следственных связей. Строить рассуждения в форме связи простых суждений об объекте, его строении, свойствах и связях</w:t>
            </w:r>
            <w:r w:rsidRPr="00EC2955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Правила дорожного движения. Берегись автомобиля! Практическая работа № 7 «Отработка правил перехода улиц».</w:t>
            </w: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Урок-практика.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Формулировать правила безопасности на основе прочитанных рассказов, моделировать сигналы светофора. Практически учиться соблюдать правила дорожной безопасности.</w:t>
            </w: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правил поведения на дороге, в транспорте; дорожных знаков ПДД. Умение выполнять правила дорожного движения.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моделировать различные ситуации, опасные для детей.</w:t>
            </w: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Домашние 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опасности.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Объяснять с опорой на иллюстрацию учебника потенциальную опасность бытовых предметов и ситуаций, формулировать правила безопасности в быту.</w:t>
            </w:r>
          </w:p>
        </w:tc>
        <w:tc>
          <w:tcPr>
            <w:tcW w:w="3600" w:type="dxa"/>
          </w:tcPr>
          <w:p w:rsidR="00AB2979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Знание правил обращения с электроприборами и газооборудованием, колющими и режущими предметами, лекарствами. Умение выполнять правила безопасности 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дома.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Умение трансформировать иллюстративную информацию в вербальную; давать аргументированный ответ на поставленный вопрос.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Умение моделировать различные ситуации, опасные для детей.</w:t>
            </w: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Пожар.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Характеризовать пожароопасные предметы, запомнить правила предупреждения пожара, моделировать вызов пожарной охраны по мобильному и обычному телефону по номеру МЧС. </w:t>
            </w: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правил безопасности, которые надо соблюдать дома; правил противопожарной безопасности, правил поведения в социальной среде. Умение выполнять правила безопасности дома.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моделировать различные ситуации, опасные для детей.</w:t>
            </w: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Лесные 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опасности.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Урок-исследование.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Характеризовать потенциальные опасности в лесу, определять с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помощью дополнительной литературы опасных насекомых.</w:t>
            </w: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Знание правил безопасности, которые надо соблюдать в лесу, знать съедобные и ядовитые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грибы, правил экологической безопасности. Умение правильно вести себя на природе.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Умение трансформировать иллюстративную информацию в вербальную;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давать аргументированный ответ на поставленный вопрос.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Умение моделировать различные ситуации, опасные для детей.</w:t>
            </w: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42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Как нужно 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купаться?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Характеризовать потенциальные опасности на воде, запомнить правила поведения во время купания.</w:t>
            </w:r>
          </w:p>
        </w:tc>
        <w:tc>
          <w:tcPr>
            <w:tcW w:w="3600" w:type="dxa"/>
          </w:tcPr>
          <w:p w:rsidR="00AB2979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правил безопасности, которые надо соблюдать на воде, правил экологической безопасности. Умение правильно вести себя на природе.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моделировать различные ситуации, опасные для детей.</w:t>
            </w: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Очень подозрительный тип.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Характеризовать потенциальные опасности при контактах с незнакомыми людьми, предлагать и обсуждать варианты поведения в подобных ситуациях, моделировать звонок в милицию и МЧС.</w:t>
            </w:r>
          </w:p>
        </w:tc>
        <w:tc>
          <w:tcPr>
            <w:tcW w:w="3600" w:type="dxa"/>
          </w:tcPr>
          <w:p w:rsidR="00AB2979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Знание правил безопасности, которые надо соблюдать в социальной среде, как вести себя с незнакомцами. Умение выполнять правила безопасности с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незнакомыми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людьми.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моделировать различные ситуации, опасные для детей.</w:t>
            </w: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Обобщающий урок по теме «Здоровье и безопасность». </w:t>
            </w:r>
            <w:r w:rsidRPr="00EC2955">
              <w:rPr>
                <w:rFonts w:ascii="Arial" w:hAnsi="Arial" w:cs="Arial"/>
                <w:b/>
                <w:sz w:val="20"/>
                <w:szCs w:val="20"/>
              </w:rPr>
              <w:t>Тест №3.</w:t>
            </w: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Контрольно-обобщающий урок.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Выполнять тестовые задания учебника, оценивать правильность предложенных ответов.</w:t>
            </w: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правил безопасности в лесу, на воде, в социальной среде, дома, на дороге. Умение выполнять правила безопасности.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читать схемы и работать с ними, давать аргументированный ответ на поставленный вопрос.</w:t>
            </w:r>
          </w:p>
        </w:tc>
      </w:tr>
      <w:tr w:rsidR="00AB2979" w:rsidRPr="00EC2955" w:rsidTr="00C8045C">
        <w:trPr>
          <w:trHeight w:val="397"/>
        </w:trPr>
        <w:tc>
          <w:tcPr>
            <w:tcW w:w="14580" w:type="dxa"/>
            <w:gridSpan w:val="7"/>
            <w:vAlign w:val="center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Общение (6 часов)</w:t>
            </w: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Наша дружная семья.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Формировать понятие «культура общения», рассказывать о семейных взаимоотношениях, моделировать ситуации семейной трапезы.</w:t>
            </w: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понятий: «культура общения», «семья». Умение выполнять элементарные нормы общения в семье, в школе.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Давать аргументированный ответ на поставленный вопрос. Умение моделировать различные ситуации в школе и дома.</w:t>
            </w: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 школе.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880" w:type="dxa"/>
          </w:tcPr>
          <w:p w:rsidR="00AB2979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Рассказывать о своём школьном коллективе, совместных мероприятиях в классе, в школе. Обсуждать вопрос о культуре общения в школе, моделировать различные ситуации.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Знание понятия «культура общения», элементарных норм общения в семье, в школе. Умение применять основные правила поведения и соблюдать элементарные нормы общения в общественных местах.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Давать аргументированный ответ на поставленный вопрос. Умение моделировать различные ситуации в школе и дома.</w:t>
            </w: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47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Правила 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вежливости.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Обсуждать, какие правила вежливости имеются в русском языке и как они применяются в различных ситуациях общения. Формировать правила поведения, моделировать ситуации общения в различных ситуациях. </w:t>
            </w: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понятия «культура общения», элементарных норм общения в семье, в школе. Умение применять основные правила поведения и соблюдать элементарные нормы общения в общественных местах.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Давать аргументированный ответ на поставленный вопрос. Умение моделировать различные ситуации в школе и дома.</w:t>
            </w: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День рождения. Практическая работа № 8 «Отработка основных правил этикета».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Урок-практика.</w:t>
            </w:r>
          </w:p>
        </w:tc>
        <w:tc>
          <w:tcPr>
            <w:tcW w:w="2880" w:type="dxa"/>
          </w:tcPr>
          <w:p w:rsidR="00AB2979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Обсуждать морально-эстетические аспекты дружбы, правила поведения за столом. Формулировать правила этикета в гостях. Моделировать различные ситуации за столом.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понятия «культура общения», элементарных норм общения в семье, в школе. Умение применять основные правила поведения и соблюдать элементарные нормы общения в общественных местах.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Давать аргументированный ответ на поставленный вопрос. Умение моделировать различные ситуации в школе и дома.</w:t>
            </w: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Мы – зрители и пассажиры.</w:t>
            </w:r>
          </w:p>
          <w:p w:rsidR="00AB2979" w:rsidRPr="00EC2955" w:rsidRDefault="00AB2979" w:rsidP="00C804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>Проверочная работа.</w:t>
            </w:r>
          </w:p>
          <w:p w:rsidR="00AB2979" w:rsidRPr="00EC2955" w:rsidRDefault="00AB2979" w:rsidP="00C8045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Контрольно-обобщающий урок.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Обсуждать правила поведения в театре, в общественном транспорте, формулировать их на основе иллюстраций учебника.</w:t>
            </w:r>
          </w:p>
        </w:tc>
        <w:tc>
          <w:tcPr>
            <w:tcW w:w="3600" w:type="dxa"/>
          </w:tcPr>
          <w:p w:rsidR="00AB2979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Знание понятий: «зрители», «пассажиры», «культура общения». Умение выполнять основные правила поведения и элементарные нормы общения в транспорте и 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театре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60" w:type="dxa"/>
          </w:tcPr>
          <w:p w:rsidR="00AB2979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Умение трансформировать иллюстративную информацию в вербальную; давать аргументированный ответ на поставленный вопрос.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Умение моделировать различные ситуации.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Обобщающий урок по теме «Общение».</w:t>
            </w:r>
          </w:p>
          <w:p w:rsidR="00AB2979" w:rsidRPr="00EC2955" w:rsidRDefault="00AB2979" w:rsidP="00C804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>Тест №4.</w:t>
            </w:r>
          </w:p>
          <w:p w:rsidR="00AB2979" w:rsidRPr="00EC2955" w:rsidRDefault="00AB2979" w:rsidP="00C8045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Контрольно-обобщающий урок.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Выполнять тестовые задания учебника, оценивать правильность предложенных ответов.</w:t>
            </w:r>
          </w:p>
        </w:tc>
        <w:tc>
          <w:tcPr>
            <w:tcW w:w="3600" w:type="dxa"/>
          </w:tcPr>
          <w:p w:rsidR="00AB2979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Знание понятий: «зрители», «пассажиры», «культура общения». Умение выполнять основные правила поведения и элементарные нормы общения в транспорте и 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театре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60" w:type="dxa"/>
          </w:tcPr>
          <w:p w:rsidR="00AB2979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выполнять и оформлять тестовые задания разных типов, работать со схемами и блок-схемами алгоритмов.</w:t>
            </w:r>
          </w:p>
          <w:p w:rsidR="00AB2979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  <w:p w:rsidR="00AB2979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2979" w:rsidRPr="00EC2955" w:rsidTr="00C8045C">
        <w:trPr>
          <w:trHeight w:val="397"/>
        </w:trPr>
        <w:tc>
          <w:tcPr>
            <w:tcW w:w="14580" w:type="dxa"/>
            <w:gridSpan w:val="7"/>
            <w:vAlign w:val="center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Путешествия (15 часов)</w:t>
            </w: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Посмотрите 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вокруг.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Урок введения в новую тему.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Сравнивать фотографии в учебнике, находить линию горизонта; находить на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схеме и называть указанные стороны горизонта.</w:t>
            </w: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Знание понятия «горизонт», условных обозначений сторон горизонта. Умение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ориентироваться на местности с помощью компаса, показывать на карте, глобусе материки, океаны, горы, равнины, моря, реки.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Умение извлекать информацию из учебника, карты, моделировать объекты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окружающего мира. 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52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Для чего нужен компас?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Практическая работа № 9 «Определение сторон горизонта по компасу».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Урок-практика.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Находить ориентиры на рисунке учебника, на дороге от дома до школы, в своём городе. Знакомиться с устройством компаса и правилами работы с ним. Знакомиться со способами ориентирования по местным признакам.</w:t>
            </w: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правил определения сторон горизонта с помощью компаса, условных обозначений сторон горизонта. Умение ориентироваться на местности с помощью компаса, показывать на карте, глобусе материки, океаны, горы, равнины, моря, реки.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читать схемы и работать с ними, давать аргументированный ответ на поставленный вопрос. Умение извлекать информацию из учебника,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карты, моделировать объекты окружающего мира. 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2979" w:rsidRPr="00EC2955" w:rsidTr="00C8045C">
        <w:trPr>
          <w:trHeight w:val="397"/>
        </w:trPr>
        <w:tc>
          <w:tcPr>
            <w:tcW w:w="14580" w:type="dxa"/>
            <w:gridSpan w:val="7"/>
            <w:vAlign w:val="center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4 четверть (16 часов)</w:t>
            </w: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Формы земной поверхности.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Сопоставлять фотографии равнин и гор, анализировать цветовое обозначение равнин и гор на глобусе. Сравнивать по схеме гору и холм, описывать красоту гор.</w:t>
            </w: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формы земной поверхности, условных обозначений сторон горизонта. Умение ориентироваться на местности с помощью компаса, показывать на карте, глобусе материки, океаны, горы, равнины, моря, реки.</w:t>
            </w:r>
          </w:p>
        </w:tc>
        <w:tc>
          <w:tcPr>
            <w:tcW w:w="3060" w:type="dxa"/>
          </w:tcPr>
          <w:p w:rsidR="00AB2979" w:rsidRPr="00D01D4C" w:rsidRDefault="00AB2979" w:rsidP="00C8045C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D01D4C">
              <w:rPr>
                <w:rFonts w:ascii="Arial" w:hAnsi="Arial" w:cs="Arial"/>
                <w:spacing w:val="-4"/>
                <w:sz w:val="20"/>
                <w:szCs w:val="20"/>
              </w:rPr>
              <w:t xml:space="preserve">Умение читать схемы и работать с ними, давать аргументированный ответ на поставленный вопрос. Умение извлекать информацию из учебника, карты, моделировать объекты окружающего мира. </w:t>
            </w: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Водоёмы.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Различать водоёмы естественного и искусственного происхождения. Анализировать схему частей реки. </w:t>
            </w:r>
          </w:p>
        </w:tc>
        <w:tc>
          <w:tcPr>
            <w:tcW w:w="3600" w:type="dxa"/>
          </w:tcPr>
          <w:p w:rsidR="00AB2979" w:rsidRPr="00EC2955" w:rsidRDefault="00AB2979" w:rsidP="00C8045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понятия «водоём», правил поведения у водоёма. Умение ориентироваться на местности с помощью компаса, показывать на карте, глобусе материки, океаны, горы, равнины, моря, реки, различать по карте и показывать различные водоёмы.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читать схемы и работать с ними, давать аргументированный ответ на поставленный вопрос. Умение извлекать информацию из учебника,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карты, моделировать объекты окружающего мира. </w:t>
            </w: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 гости к весне.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Экскурсия №3.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Урок-экскурсия.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Наблюдать за состоянием погоды, таянием снега, появлением зелени, появлением первых птиц и т.д., используя дополнительную литературу. Формулировать выводы о весенних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явлениях природы. </w:t>
            </w:r>
          </w:p>
        </w:tc>
        <w:tc>
          <w:tcPr>
            <w:tcW w:w="3600" w:type="dxa"/>
          </w:tcPr>
          <w:p w:rsidR="00AB2979" w:rsidRPr="00EC2955" w:rsidRDefault="00AB2979" w:rsidP="00C8045C">
            <w:pPr>
              <w:tabs>
                <w:tab w:val="left" w:pos="2052"/>
              </w:tabs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Знание признаков весны, названий весенних месяцев, три названия раннецветущих растений. Умение устанавливать связи между сезонными изменениями в живой и неживой природе.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Умение ставить познавательную задачу, соотносить информацию из разных источников. 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56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Путешествие по родной стране.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Сравнивать изображение России на глобусе и карте, осваивать приёмы чтения карты, учиться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правильно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показывать объекты на настенной карте.</w:t>
            </w:r>
          </w:p>
        </w:tc>
        <w:tc>
          <w:tcPr>
            <w:tcW w:w="3600" w:type="dxa"/>
          </w:tcPr>
          <w:p w:rsidR="00AB2979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названия родной страны, условных обозначений сторон горизонта. Умение показать на карте, глобусе материки, океаны, горы, равнины, моря, реки, различать по карте и показывать различные водоёмы, границу нашей Родины.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AB2979" w:rsidRPr="00EC2955" w:rsidRDefault="00AB2979" w:rsidP="00C8045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Умение получать информацию на основе изучения карты, моделировать объекты окружающего мира. 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Что такое карта и как её читать? Практическая работа № 10 «Освоение основных приёмов чтения карты».</w:t>
            </w: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Урок-практика.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Учиться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правильно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показывать объекты на настенной карте, осваивать приёмы чтения карты.</w:t>
            </w:r>
          </w:p>
        </w:tc>
        <w:tc>
          <w:tcPr>
            <w:tcW w:w="3600" w:type="dxa"/>
          </w:tcPr>
          <w:p w:rsidR="00AB2979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понятия «карта», условных обозначений на карте. Умение показать на карте, глобусе материки, океаны, горы, равнины, моря, реки, различать по карте и показывать различные водоёмы, границу нашей Родины. Показывать на карте город Москву, 1-2 города России.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AB2979" w:rsidRPr="00EC2955" w:rsidRDefault="00AB2979" w:rsidP="00C8045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Умение получать информацию на основе изучения карты, моделировать объекты окружающего мира. 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Путешествие по Москве. 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Московский Кремль.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Урок-путешествие.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Находить Москву на карте России, знакомиться с планом Москвы. Обсуждать значение Московского Кремля для каждого россиянина, извлекать из дополнительной литературы сведения о достопримечательностях Москвы.</w:t>
            </w: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Знание столицы России, правил работы с картой, достопримечательностей Москвы. Умение показать на карте город Москву – столицу России, называть 2-3 достопримечательности. 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Умение получать информацию на основе изучения карты, моделировать объекты окружающего мира. 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Город на Неве.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Урок-путешествие.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Находить Санкт-Петербург на карте России, знакомиться с планом Санкт-Петербурга. Извлекать из дополнительной литературы сведения о достопримечательностях Санкт-Петербурга.</w:t>
            </w: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правил работы с картой, достопримечательностей Санкт-Петербурга. Умение показать на карте город Санкт-Петербург, называть 2-3 достопримечательности.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Умение получать информацию на основе изучения карты, ставить познавательную задачу, соотносить информацию из разных источников. </w:t>
            </w: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Путешествие по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Оке.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Комбинирован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ный урок.</w:t>
            </w:r>
          </w:p>
        </w:tc>
        <w:tc>
          <w:tcPr>
            <w:tcW w:w="2880" w:type="dxa"/>
          </w:tcPr>
          <w:p w:rsidR="00AB2979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Рассказать по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фотографиям в учебнике о достопримечательностях городов на Оке. Моделировать в виде схемы, чем знаменит каждый из городов на Оке.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Знание правил работы с картой,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достопримечательностей городов на Оке. Умение показать на карте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города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на Оке.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Умение получать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информацию на основе изучения карты, ставить познавательную задачу, соотносить информацию из разных источников. </w:t>
            </w: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61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Путешествие по планете.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Сравнивать глобус и карту мира, находить, называть и показывать на глобусе и карте мира материки и океаны.</w:t>
            </w: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Знание условных обозначений сторон горизонта. Умение показать на карте, глобусе материки, океаны, горы, равнины, моря, реки, различать по карте и показывать различные водоёмы, границу нашей Родины. 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Умение получать информацию на основе изучения карты, ставить познавательную задачу, соотносить информацию из разных источников. </w:t>
            </w: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Страны мира.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Урок-исследование.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Сравнивать политическую и физическую карты мира. Приводить примеры стран, расположенных на разных материках.</w:t>
            </w: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Знание стран мира.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Умение ориентироваться на местности с помощью компаса, показывать на карте, глобусе материки, океаны, горы, равнины, моря, реки, страны, столицу.</w:t>
            </w:r>
            <w:proofErr w:type="gramEnd"/>
          </w:p>
        </w:tc>
        <w:tc>
          <w:tcPr>
            <w:tcW w:w="3060" w:type="dxa"/>
          </w:tcPr>
          <w:p w:rsidR="00AB2979" w:rsidRPr="00EC2955" w:rsidRDefault="00AB2979" w:rsidP="00C8045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Умение получать информацию на основе изучения карты, ставить познавательную задачу, соотносить информацию из разных источников. 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Путешествие в космос. 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 xml:space="preserve">Тест № 5 </w:t>
            </w:r>
            <w:r w:rsidRPr="00EC2955">
              <w:rPr>
                <w:rFonts w:ascii="Arial" w:hAnsi="Arial" w:cs="Arial"/>
                <w:sz w:val="20"/>
                <w:szCs w:val="20"/>
              </w:rPr>
              <w:t>за учебный год.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Контрольно-обобщающий урок.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Работать с готовыми моделями – глобусом и картой. Изучать дополнительную информацию о звёздах, планетах, метеоритах. Выявить главные факторы жизни на Земле: свет, тепло, воздух, вода. Выполнять тестовые задания.</w:t>
            </w: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Знание фамилии первого космонавта, 2-3 созвездий. Знание материала, изученного во 2 классе.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Умение работать с картой звёздного неба, ориентироваться на местности с помощью компаса, показывать на карте, глобусе материки, океаны, горы, равнины, моря, реки, страны, столицу.</w:t>
            </w:r>
            <w:proofErr w:type="gramEnd"/>
          </w:p>
        </w:tc>
        <w:tc>
          <w:tcPr>
            <w:tcW w:w="306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выполнять и оформлять тестовые задания разных типов, работать со схемами и блок-схемами алгоритмов.</w:t>
            </w: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Обобщающий урок по теме «Путешествие». 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>Итоговая диагностическая работа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Контрольно-обобщающий урок.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Обобщить знания по теме «Путешествие». Выполнять тестовые задания.</w:t>
            </w: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материала, изученного во 2 классе. Умение применить свои знания при выполнении итоговой диагностической работы.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выполнять и оформлять тестовые задания разных типов, работать со схемами и блок-схемами алгоритмов.</w:t>
            </w: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Впереди лето.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Экскурсия № 4</w:t>
            </w: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Приводить примеры летних явлений в живой и неживой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природе, определять цветущие травы с помощью дополнительной литературы.</w:t>
            </w: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Знание признаков сезонных изменений в природе летом.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Умение проводить наблюдения за летними изменениями в живой и неживой природе.</w:t>
            </w:r>
          </w:p>
        </w:tc>
        <w:tc>
          <w:tcPr>
            <w:tcW w:w="3060" w:type="dxa"/>
          </w:tcPr>
          <w:p w:rsidR="00AB2979" w:rsidRPr="00EC2955" w:rsidRDefault="00AB2979" w:rsidP="00C8045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Умение ставить познавательную задачу,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соотносить информацию из разных источников. </w:t>
            </w:r>
          </w:p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2979" w:rsidRPr="00EC2955" w:rsidTr="00C8045C">
        <w:tc>
          <w:tcPr>
            <w:tcW w:w="664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66-68</w:t>
            </w:r>
          </w:p>
        </w:tc>
        <w:tc>
          <w:tcPr>
            <w:tcW w:w="956" w:type="dxa"/>
          </w:tcPr>
          <w:p w:rsidR="00AB2979" w:rsidRPr="00EC2955" w:rsidRDefault="00AB2979" w:rsidP="00C80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Резерв.</w:t>
            </w:r>
          </w:p>
        </w:tc>
        <w:tc>
          <w:tcPr>
            <w:tcW w:w="162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AB2979" w:rsidRPr="00EC2955" w:rsidRDefault="00AB2979" w:rsidP="00C804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B2979" w:rsidRDefault="00AB2979" w:rsidP="00AB2979">
      <w:pPr>
        <w:jc w:val="center"/>
        <w:rPr>
          <w:rFonts w:ascii="Arial" w:hAnsi="Arial" w:cs="Arial"/>
          <w:b/>
        </w:rPr>
      </w:pPr>
    </w:p>
    <w:p w:rsidR="00D45CD7" w:rsidRDefault="00D45CD7"/>
    <w:sectPr w:rsidR="00D45CD7" w:rsidSect="00AB2979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004" w:rsidRDefault="00774004" w:rsidP="00EA64BA">
      <w:r>
        <w:separator/>
      </w:r>
    </w:p>
  </w:endnote>
  <w:endnote w:type="continuationSeparator" w:id="0">
    <w:p w:rsidR="00774004" w:rsidRDefault="00774004" w:rsidP="00EA6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004" w:rsidRDefault="00774004" w:rsidP="00EA64BA">
      <w:r>
        <w:separator/>
      </w:r>
    </w:p>
  </w:footnote>
  <w:footnote w:type="continuationSeparator" w:id="0">
    <w:p w:rsidR="00774004" w:rsidRDefault="00774004" w:rsidP="00EA64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4BA" w:rsidRDefault="00EA64BA" w:rsidP="00EA64BA">
    <w:pPr>
      <w:pStyle w:val="a8"/>
      <w:jc w:val="center"/>
    </w:pPr>
    <w:proofErr w:type="spellStart"/>
    <w:r>
      <w:t>Жарикова</w:t>
    </w:r>
    <w:proofErr w:type="spellEnd"/>
    <w:r>
      <w:t xml:space="preserve"> Татьяна Юрьевна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739F8"/>
    <w:multiLevelType w:val="hybridMultilevel"/>
    <w:tmpl w:val="33349A72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0143DB0"/>
    <w:multiLevelType w:val="hybridMultilevel"/>
    <w:tmpl w:val="7E888D4C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6016B0"/>
    <w:multiLevelType w:val="hybridMultilevel"/>
    <w:tmpl w:val="2E72377E"/>
    <w:lvl w:ilvl="0" w:tplc="6480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E62E0C"/>
    <w:multiLevelType w:val="hybridMultilevel"/>
    <w:tmpl w:val="648A6BFC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CB77268"/>
    <w:multiLevelType w:val="hybridMultilevel"/>
    <w:tmpl w:val="A7586E4E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0FE03133"/>
    <w:multiLevelType w:val="hybridMultilevel"/>
    <w:tmpl w:val="66FC6458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10250D48"/>
    <w:multiLevelType w:val="hybridMultilevel"/>
    <w:tmpl w:val="805833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0BD5041"/>
    <w:multiLevelType w:val="hybridMultilevel"/>
    <w:tmpl w:val="20E8CC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FE6A8D"/>
    <w:multiLevelType w:val="hybridMultilevel"/>
    <w:tmpl w:val="DCA41246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185065A3"/>
    <w:multiLevelType w:val="hybridMultilevel"/>
    <w:tmpl w:val="B5D8A17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8E82975"/>
    <w:multiLevelType w:val="hybridMultilevel"/>
    <w:tmpl w:val="2BC23F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C205AF"/>
    <w:multiLevelType w:val="hybridMultilevel"/>
    <w:tmpl w:val="81F4DE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B61418"/>
    <w:multiLevelType w:val="multilevel"/>
    <w:tmpl w:val="66C4C3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A2F1692"/>
    <w:multiLevelType w:val="hybridMultilevel"/>
    <w:tmpl w:val="2F509880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2DDF71B8"/>
    <w:multiLevelType w:val="hybridMultilevel"/>
    <w:tmpl w:val="795666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7492BF2"/>
    <w:multiLevelType w:val="hybridMultilevel"/>
    <w:tmpl w:val="409633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7BD1026"/>
    <w:multiLevelType w:val="hybridMultilevel"/>
    <w:tmpl w:val="4D92416C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40D616F8"/>
    <w:multiLevelType w:val="hybridMultilevel"/>
    <w:tmpl w:val="DB284A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26749B"/>
    <w:multiLevelType w:val="hybridMultilevel"/>
    <w:tmpl w:val="5860EDE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479B3937"/>
    <w:multiLevelType w:val="hybridMultilevel"/>
    <w:tmpl w:val="66C4C3D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A5855EB"/>
    <w:multiLevelType w:val="hybridMultilevel"/>
    <w:tmpl w:val="1F74241E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>
    <w:nsid w:val="4D0B6B5D"/>
    <w:multiLevelType w:val="hybridMultilevel"/>
    <w:tmpl w:val="25EEA3C2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4F0C573C"/>
    <w:multiLevelType w:val="hybridMultilevel"/>
    <w:tmpl w:val="ADB819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DE15B8"/>
    <w:multiLevelType w:val="hybridMultilevel"/>
    <w:tmpl w:val="DB18E3C8"/>
    <w:lvl w:ilvl="0" w:tplc="B9382846">
      <w:start w:val="1"/>
      <w:numFmt w:val="bullet"/>
      <w:lvlText w:val=""/>
      <w:lvlJc w:val="left"/>
      <w:pPr>
        <w:tabs>
          <w:tab w:val="num" w:pos="1216"/>
        </w:tabs>
        <w:ind w:left="12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6"/>
        </w:tabs>
        <w:ind w:left="19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6"/>
        </w:tabs>
        <w:ind w:left="26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6"/>
        </w:tabs>
        <w:ind w:left="33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6"/>
        </w:tabs>
        <w:ind w:left="40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6"/>
        </w:tabs>
        <w:ind w:left="48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6"/>
        </w:tabs>
        <w:ind w:left="55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6"/>
        </w:tabs>
        <w:ind w:left="62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6"/>
        </w:tabs>
        <w:ind w:left="6976" w:hanging="360"/>
      </w:pPr>
      <w:rPr>
        <w:rFonts w:ascii="Wingdings" w:hAnsi="Wingdings" w:hint="default"/>
      </w:rPr>
    </w:lvl>
  </w:abstractNum>
  <w:abstractNum w:abstractNumId="24">
    <w:nsid w:val="55B41CFF"/>
    <w:multiLevelType w:val="hybridMultilevel"/>
    <w:tmpl w:val="2BD28E2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>
    <w:nsid w:val="574E0E4B"/>
    <w:multiLevelType w:val="hybridMultilevel"/>
    <w:tmpl w:val="16D06B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79B2FE0"/>
    <w:multiLevelType w:val="multilevel"/>
    <w:tmpl w:val="B622B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9BB2375"/>
    <w:multiLevelType w:val="multilevel"/>
    <w:tmpl w:val="BC1C2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1A68E9"/>
    <w:multiLevelType w:val="hybridMultilevel"/>
    <w:tmpl w:val="142C5A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F382109"/>
    <w:multiLevelType w:val="hybridMultilevel"/>
    <w:tmpl w:val="31283C44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0">
    <w:nsid w:val="60BA1556"/>
    <w:multiLevelType w:val="hybridMultilevel"/>
    <w:tmpl w:val="53B0E95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>
    <w:nsid w:val="64444EDA"/>
    <w:multiLevelType w:val="hybridMultilevel"/>
    <w:tmpl w:val="95EA9C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76F4EDF"/>
    <w:multiLevelType w:val="hybridMultilevel"/>
    <w:tmpl w:val="0100B2E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68554DFF"/>
    <w:multiLevelType w:val="hybridMultilevel"/>
    <w:tmpl w:val="DC02E0D4"/>
    <w:lvl w:ilvl="0" w:tplc="B93828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93A34B2"/>
    <w:multiLevelType w:val="hybridMultilevel"/>
    <w:tmpl w:val="A6F80AAE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5">
    <w:nsid w:val="69F51F35"/>
    <w:multiLevelType w:val="hybridMultilevel"/>
    <w:tmpl w:val="C270B63C"/>
    <w:lvl w:ilvl="0" w:tplc="B93828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C0F4C36"/>
    <w:multiLevelType w:val="hybridMultilevel"/>
    <w:tmpl w:val="F6BC29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E672CE6"/>
    <w:multiLevelType w:val="hybridMultilevel"/>
    <w:tmpl w:val="79C84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4D3B3A"/>
    <w:multiLevelType w:val="hybridMultilevel"/>
    <w:tmpl w:val="C7A0C8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630489"/>
    <w:multiLevelType w:val="hybridMultilevel"/>
    <w:tmpl w:val="3E6E97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A851B26"/>
    <w:multiLevelType w:val="hybridMultilevel"/>
    <w:tmpl w:val="72D605E4"/>
    <w:lvl w:ilvl="0" w:tplc="6480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B3A3A4D"/>
    <w:multiLevelType w:val="hybridMultilevel"/>
    <w:tmpl w:val="BC1C2F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C2E573A"/>
    <w:multiLevelType w:val="hybridMultilevel"/>
    <w:tmpl w:val="1F08B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7"/>
  </w:num>
  <w:num w:numId="4">
    <w:abstractNumId w:val="36"/>
  </w:num>
  <w:num w:numId="5">
    <w:abstractNumId w:val="39"/>
  </w:num>
  <w:num w:numId="6">
    <w:abstractNumId w:val="11"/>
  </w:num>
  <w:num w:numId="7">
    <w:abstractNumId w:val="42"/>
  </w:num>
  <w:num w:numId="8">
    <w:abstractNumId w:val="10"/>
  </w:num>
  <w:num w:numId="9">
    <w:abstractNumId w:val="14"/>
  </w:num>
  <w:num w:numId="10">
    <w:abstractNumId w:val="32"/>
  </w:num>
  <w:num w:numId="11">
    <w:abstractNumId w:val="15"/>
  </w:num>
  <w:num w:numId="12">
    <w:abstractNumId w:val="1"/>
  </w:num>
  <w:num w:numId="13">
    <w:abstractNumId w:val="4"/>
  </w:num>
  <w:num w:numId="14">
    <w:abstractNumId w:val="8"/>
  </w:num>
  <w:num w:numId="15">
    <w:abstractNumId w:val="23"/>
  </w:num>
  <w:num w:numId="16">
    <w:abstractNumId w:val="5"/>
  </w:num>
  <w:num w:numId="17">
    <w:abstractNumId w:val="0"/>
  </w:num>
  <w:num w:numId="18">
    <w:abstractNumId w:val="13"/>
  </w:num>
  <w:num w:numId="19">
    <w:abstractNumId w:val="34"/>
  </w:num>
  <w:num w:numId="20">
    <w:abstractNumId w:val="29"/>
  </w:num>
  <w:num w:numId="21">
    <w:abstractNumId w:val="16"/>
  </w:num>
  <w:num w:numId="22">
    <w:abstractNumId w:val="33"/>
  </w:num>
  <w:num w:numId="23">
    <w:abstractNumId w:val="35"/>
  </w:num>
  <w:num w:numId="24">
    <w:abstractNumId w:val="21"/>
  </w:num>
  <w:num w:numId="25">
    <w:abstractNumId w:val="24"/>
  </w:num>
  <w:num w:numId="26">
    <w:abstractNumId w:val="20"/>
  </w:num>
  <w:num w:numId="27">
    <w:abstractNumId w:val="19"/>
  </w:num>
  <w:num w:numId="28">
    <w:abstractNumId w:val="26"/>
  </w:num>
  <w:num w:numId="29">
    <w:abstractNumId w:val="38"/>
  </w:num>
  <w:num w:numId="30">
    <w:abstractNumId w:val="40"/>
  </w:num>
  <w:num w:numId="31">
    <w:abstractNumId w:val="28"/>
  </w:num>
  <w:num w:numId="32">
    <w:abstractNumId w:val="41"/>
  </w:num>
  <w:num w:numId="33">
    <w:abstractNumId w:val="22"/>
  </w:num>
  <w:num w:numId="34">
    <w:abstractNumId w:val="30"/>
  </w:num>
  <w:num w:numId="35">
    <w:abstractNumId w:val="25"/>
  </w:num>
  <w:num w:numId="36">
    <w:abstractNumId w:val="6"/>
  </w:num>
  <w:num w:numId="37">
    <w:abstractNumId w:val="2"/>
  </w:num>
  <w:num w:numId="38">
    <w:abstractNumId w:val="31"/>
  </w:num>
  <w:num w:numId="39">
    <w:abstractNumId w:val="12"/>
  </w:num>
  <w:num w:numId="40">
    <w:abstractNumId w:val="9"/>
  </w:num>
  <w:num w:numId="41">
    <w:abstractNumId w:val="3"/>
  </w:num>
  <w:num w:numId="42">
    <w:abstractNumId w:val="27"/>
  </w:num>
  <w:num w:numId="43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2979"/>
    <w:rsid w:val="001B6B44"/>
    <w:rsid w:val="002D2991"/>
    <w:rsid w:val="005512E1"/>
    <w:rsid w:val="00650760"/>
    <w:rsid w:val="006B1229"/>
    <w:rsid w:val="0075483E"/>
    <w:rsid w:val="00774004"/>
    <w:rsid w:val="008E3DE5"/>
    <w:rsid w:val="00AB2979"/>
    <w:rsid w:val="00D45CD7"/>
    <w:rsid w:val="00EA64BA"/>
    <w:rsid w:val="00F60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9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B2979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AB29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B2979"/>
    <w:pPr>
      <w:keepNext/>
      <w:spacing w:before="240" w:after="60"/>
      <w:outlineLvl w:val="2"/>
    </w:pPr>
    <w:rPr>
      <w:rFonts w:ascii="Tahoma" w:hAnsi="Tahoma"/>
      <w:sz w:val="16"/>
      <w:szCs w:val="16"/>
    </w:rPr>
  </w:style>
  <w:style w:type="paragraph" w:styleId="5">
    <w:name w:val="heading 5"/>
    <w:basedOn w:val="a"/>
    <w:next w:val="a"/>
    <w:link w:val="50"/>
    <w:qFormat/>
    <w:rsid w:val="00AB297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AB2979"/>
    <w:pPr>
      <w:spacing w:before="240" w:after="60"/>
      <w:outlineLvl w:val="5"/>
    </w:pPr>
  </w:style>
  <w:style w:type="paragraph" w:styleId="7">
    <w:name w:val="heading 7"/>
    <w:basedOn w:val="a"/>
    <w:next w:val="a"/>
    <w:link w:val="70"/>
    <w:qFormat/>
    <w:rsid w:val="00AB297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297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AB297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B2979"/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50">
    <w:name w:val="Заголовок 5 Знак"/>
    <w:basedOn w:val="a0"/>
    <w:link w:val="5"/>
    <w:rsid w:val="00AB297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AB297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rsid w:val="00AB297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footnote text"/>
    <w:basedOn w:val="a"/>
    <w:link w:val="a4"/>
    <w:semiHidden/>
    <w:rsid w:val="00AB2979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AB29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AB2979"/>
    <w:rPr>
      <w:vertAlign w:val="superscript"/>
    </w:rPr>
  </w:style>
  <w:style w:type="paragraph" w:styleId="a6">
    <w:name w:val="Normal (Web)"/>
    <w:basedOn w:val="a"/>
    <w:rsid w:val="00AB2979"/>
    <w:pPr>
      <w:spacing w:before="100" w:beforeAutospacing="1" w:after="100" w:afterAutospacing="1"/>
    </w:pPr>
  </w:style>
  <w:style w:type="character" w:styleId="a7">
    <w:name w:val="Hyperlink"/>
    <w:basedOn w:val="a0"/>
    <w:rsid w:val="00AB2979"/>
    <w:rPr>
      <w:color w:val="0000FF"/>
      <w:u w:val="single"/>
    </w:rPr>
  </w:style>
  <w:style w:type="paragraph" w:styleId="a8">
    <w:name w:val="header"/>
    <w:basedOn w:val="a"/>
    <w:link w:val="a9"/>
    <w:unhideWhenUsed/>
    <w:rsid w:val="00AB297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rsid w:val="00AB2979"/>
    <w:rPr>
      <w:rFonts w:ascii="Calibri" w:eastAsia="Calibri" w:hAnsi="Calibri" w:cs="Times New Roman"/>
    </w:rPr>
  </w:style>
  <w:style w:type="paragraph" w:styleId="aa">
    <w:name w:val="footer"/>
    <w:basedOn w:val="a"/>
    <w:link w:val="ab"/>
    <w:unhideWhenUsed/>
    <w:rsid w:val="00AB297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rsid w:val="00AB2979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semiHidden/>
    <w:unhideWhenUsed/>
    <w:rsid w:val="00AB2979"/>
    <w:rPr>
      <w:rFonts w:ascii="Tahoma" w:eastAsia="Calibr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semiHidden/>
    <w:rsid w:val="00AB2979"/>
    <w:rPr>
      <w:rFonts w:ascii="Tahoma" w:eastAsia="Calibri" w:hAnsi="Tahoma" w:cs="Tahoma"/>
      <w:sz w:val="16"/>
      <w:szCs w:val="16"/>
    </w:rPr>
  </w:style>
  <w:style w:type="table" w:styleId="ae">
    <w:name w:val="Table Grid"/>
    <w:basedOn w:val="a1"/>
    <w:rsid w:val="00AB29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"/>
    <w:next w:val="a"/>
    <w:link w:val="af0"/>
    <w:qFormat/>
    <w:rsid w:val="00AB297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0">
    <w:name w:val="Название Знак"/>
    <w:basedOn w:val="a0"/>
    <w:link w:val="af"/>
    <w:rsid w:val="00AB2979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Style6">
    <w:name w:val="Style6"/>
    <w:basedOn w:val="a"/>
    <w:rsid w:val="00AB2979"/>
    <w:pPr>
      <w:widowControl w:val="0"/>
      <w:autoSpaceDE w:val="0"/>
      <w:autoSpaceDN w:val="0"/>
      <w:adjustRightInd w:val="0"/>
      <w:spacing w:line="271" w:lineRule="exact"/>
    </w:pPr>
  </w:style>
  <w:style w:type="paragraph" w:customStyle="1" w:styleId="Style8">
    <w:name w:val="Style8"/>
    <w:basedOn w:val="a"/>
    <w:rsid w:val="00AB2979"/>
    <w:pPr>
      <w:widowControl w:val="0"/>
      <w:autoSpaceDE w:val="0"/>
      <w:autoSpaceDN w:val="0"/>
      <w:adjustRightInd w:val="0"/>
      <w:spacing w:line="269" w:lineRule="exact"/>
    </w:pPr>
  </w:style>
  <w:style w:type="paragraph" w:customStyle="1" w:styleId="Style9">
    <w:name w:val="Style9"/>
    <w:basedOn w:val="a"/>
    <w:rsid w:val="00AB2979"/>
    <w:pPr>
      <w:widowControl w:val="0"/>
      <w:autoSpaceDE w:val="0"/>
      <w:autoSpaceDN w:val="0"/>
      <w:adjustRightInd w:val="0"/>
      <w:spacing w:line="266" w:lineRule="exact"/>
    </w:pPr>
  </w:style>
  <w:style w:type="paragraph" w:customStyle="1" w:styleId="Style7">
    <w:name w:val="Style7"/>
    <w:basedOn w:val="a"/>
    <w:rsid w:val="00AB2979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AB2979"/>
    <w:pPr>
      <w:widowControl w:val="0"/>
      <w:autoSpaceDE w:val="0"/>
      <w:autoSpaceDN w:val="0"/>
      <w:adjustRightInd w:val="0"/>
      <w:spacing w:line="260" w:lineRule="exact"/>
    </w:pPr>
  </w:style>
  <w:style w:type="character" w:customStyle="1" w:styleId="FontStyle16">
    <w:name w:val="Font Style16"/>
    <w:basedOn w:val="a0"/>
    <w:rsid w:val="00AB2979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basedOn w:val="a0"/>
    <w:rsid w:val="00AB2979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af1">
    <w:name w:val="Схема документа Знак"/>
    <w:basedOn w:val="a0"/>
    <w:link w:val="af2"/>
    <w:semiHidden/>
    <w:rsid w:val="00AB2979"/>
    <w:rPr>
      <w:rFonts w:ascii="Tahoma" w:hAnsi="Tahoma"/>
      <w:shd w:val="clear" w:color="auto" w:fill="000080"/>
    </w:rPr>
  </w:style>
  <w:style w:type="paragraph" w:styleId="af2">
    <w:name w:val="Document Map"/>
    <w:basedOn w:val="a"/>
    <w:link w:val="af1"/>
    <w:semiHidden/>
    <w:rsid w:val="00AB2979"/>
    <w:pPr>
      <w:shd w:val="clear" w:color="auto" w:fill="000080"/>
    </w:pPr>
    <w:rPr>
      <w:rFonts w:ascii="Tahoma" w:eastAsiaTheme="minorHAnsi" w:hAnsi="Tahoma" w:cstheme="minorBidi"/>
      <w:sz w:val="22"/>
      <w:szCs w:val="22"/>
      <w:shd w:val="clear" w:color="auto" w:fill="000080"/>
      <w:lang w:eastAsia="en-US"/>
    </w:rPr>
  </w:style>
  <w:style w:type="character" w:customStyle="1" w:styleId="11">
    <w:name w:val="Схема документа Знак1"/>
    <w:basedOn w:val="a0"/>
    <w:link w:val="af2"/>
    <w:uiPriority w:val="99"/>
    <w:semiHidden/>
    <w:rsid w:val="00AB29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zagbig">
    <w:name w:val="zag_big"/>
    <w:basedOn w:val="a"/>
    <w:rsid w:val="00AB2979"/>
    <w:pPr>
      <w:spacing w:before="100" w:beforeAutospacing="1" w:after="100" w:afterAutospacing="1"/>
      <w:jc w:val="center"/>
    </w:pPr>
    <w:rPr>
      <w:sz w:val="29"/>
      <w:szCs w:val="29"/>
    </w:rPr>
  </w:style>
  <w:style w:type="character" w:styleId="af3">
    <w:name w:val="Strong"/>
    <w:basedOn w:val="a0"/>
    <w:qFormat/>
    <w:rsid w:val="00AB2979"/>
    <w:rPr>
      <w:b/>
      <w:bCs/>
    </w:rPr>
  </w:style>
  <w:style w:type="paragraph" w:customStyle="1" w:styleId="body">
    <w:name w:val="body"/>
    <w:basedOn w:val="a"/>
    <w:rsid w:val="00AB2979"/>
    <w:pPr>
      <w:spacing w:before="100" w:beforeAutospacing="1" w:after="100" w:afterAutospacing="1"/>
      <w:jc w:val="both"/>
    </w:pPr>
  </w:style>
  <w:style w:type="character" w:styleId="af4">
    <w:name w:val="Emphasis"/>
    <w:basedOn w:val="a0"/>
    <w:qFormat/>
    <w:rsid w:val="00AB2979"/>
    <w:rPr>
      <w:i/>
      <w:iCs/>
    </w:rPr>
  </w:style>
  <w:style w:type="paragraph" w:styleId="af5">
    <w:name w:val="List Paragraph"/>
    <w:basedOn w:val="a"/>
    <w:qFormat/>
    <w:rsid w:val="00AB2979"/>
    <w:pPr>
      <w:ind w:left="720"/>
      <w:contextualSpacing/>
    </w:pPr>
    <w:rPr>
      <w:sz w:val="20"/>
      <w:szCs w:val="20"/>
    </w:rPr>
  </w:style>
  <w:style w:type="paragraph" w:styleId="21">
    <w:name w:val="Body Text Indent 2"/>
    <w:basedOn w:val="a"/>
    <w:link w:val="22"/>
    <w:rsid w:val="00AB2979"/>
    <w:pPr>
      <w:ind w:firstLine="706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AB29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6">
    <w:name w:val="Body Text Indent"/>
    <w:basedOn w:val="a"/>
    <w:link w:val="af7"/>
    <w:rsid w:val="00AB2979"/>
    <w:pPr>
      <w:overflowPunct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f7">
    <w:name w:val="Основной текст с отступом Знак"/>
    <w:basedOn w:val="a0"/>
    <w:link w:val="af6"/>
    <w:rsid w:val="00AB29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unhideWhenUsed/>
    <w:rsid w:val="00AB297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B29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ody Text"/>
    <w:basedOn w:val="a"/>
    <w:link w:val="af9"/>
    <w:rsid w:val="00AB2979"/>
    <w:pPr>
      <w:jc w:val="center"/>
    </w:pPr>
    <w:rPr>
      <w:sz w:val="20"/>
    </w:rPr>
  </w:style>
  <w:style w:type="character" w:customStyle="1" w:styleId="af9">
    <w:name w:val="Основной текст Знак"/>
    <w:basedOn w:val="a0"/>
    <w:link w:val="af8"/>
    <w:rsid w:val="00AB297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fa">
    <w:name w:val="Знак"/>
    <w:basedOn w:val="a"/>
    <w:rsid w:val="00AB297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b">
    <w:name w:val="No Spacing"/>
    <w:qFormat/>
    <w:rsid w:val="00AB2979"/>
    <w:pPr>
      <w:spacing w:after="0" w:line="240" w:lineRule="auto"/>
    </w:pPr>
    <w:rPr>
      <w:rFonts w:ascii="Calibri" w:eastAsia="Calibri" w:hAnsi="Calibri" w:cs="Times New Roman"/>
    </w:rPr>
  </w:style>
  <w:style w:type="character" w:styleId="afc">
    <w:name w:val="page number"/>
    <w:basedOn w:val="a0"/>
    <w:rsid w:val="00AB2979"/>
  </w:style>
  <w:style w:type="paragraph" w:customStyle="1" w:styleId="Default">
    <w:name w:val="Default"/>
    <w:rsid w:val="00AB297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15c0">
    <w:name w:val="c15 c0"/>
    <w:basedOn w:val="a"/>
    <w:rsid w:val="00AB297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4758</Words>
  <Characters>27127</Characters>
  <Application>Microsoft Office Word</Application>
  <DocSecurity>0</DocSecurity>
  <Lines>226</Lines>
  <Paragraphs>63</Paragraphs>
  <ScaleCrop>false</ScaleCrop>
  <Company>MultiDVD Team</Company>
  <LinksUpToDate>false</LinksUpToDate>
  <CharactersWithSpaces>31822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2019-08-07T02:14:00Z</dcterms:created>
  <dcterms:modified xsi:type="dcterms:W3CDTF">2019-10-01T07:39:00Z</dcterms:modified>
</cp:coreProperties>
</file>